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CFC3">
      <w:pPr>
        <w:jc w:val="center"/>
        <w:rPr>
          <w:rFonts w:hint="eastAsia" w:ascii="宋体" w:hAnsi="宋体" w:cs="宋体"/>
          <w:b/>
          <w:sz w:val="32"/>
          <w:szCs w:val="16"/>
          <w:lang w:val="en-US" w:eastAsia="zh-CN"/>
        </w:rPr>
      </w:pPr>
      <w:bookmarkStart w:id="0" w:name="_Hlk63426645"/>
      <w:r>
        <w:rPr>
          <w:rFonts w:hint="eastAsia" w:ascii="宋体" w:hAnsi="宋体" w:cs="宋体"/>
          <w:b/>
          <w:sz w:val="32"/>
          <w:szCs w:val="16"/>
          <w:lang w:val="en-US" w:eastAsia="zh-CN"/>
        </w:rPr>
        <w:t>中山街道治安联防服务项目</w:t>
      </w:r>
    </w:p>
    <w:p w14:paraId="04195B6C">
      <w:pPr>
        <w:jc w:val="center"/>
        <w:rPr>
          <w:rFonts w:hint="eastAsia" w:ascii="宋体" w:hAnsi="宋体" w:eastAsia="宋体" w:cs="宋体"/>
          <w:b/>
          <w:sz w:val="32"/>
          <w:szCs w:val="16"/>
        </w:rPr>
      </w:pPr>
      <w:r>
        <w:rPr>
          <w:rFonts w:hint="eastAsia" w:ascii="宋体" w:hAnsi="宋体" w:cs="宋体"/>
          <w:b/>
          <w:sz w:val="32"/>
          <w:szCs w:val="16"/>
          <w:lang w:val="en-US" w:eastAsia="zh-CN"/>
        </w:rPr>
        <w:t>中标</w:t>
      </w:r>
      <w:r>
        <w:rPr>
          <w:rFonts w:hint="eastAsia" w:ascii="宋体" w:hAnsi="宋体" w:eastAsia="宋体" w:cs="宋体"/>
          <w:b/>
          <w:sz w:val="32"/>
          <w:szCs w:val="16"/>
        </w:rPr>
        <w:t>公告</w:t>
      </w:r>
    </w:p>
    <w:p w14:paraId="1C036BD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由上海茸舜建设咨询有限公司组织招标的“</w:t>
      </w:r>
      <w:r>
        <w:rPr>
          <w:rFonts w:hint="eastAsia" w:ascii="宋体" w:hAnsi="宋体" w:eastAsia="宋体" w:cs="宋体"/>
          <w:sz w:val="24"/>
          <w:lang w:eastAsia="zh-CN"/>
        </w:rPr>
        <w:t>中山街道治安联防服务项目</w:t>
      </w:r>
      <w:r>
        <w:rPr>
          <w:rFonts w:hint="eastAsia" w:ascii="宋体" w:hAnsi="宋体" w:eastAsia="宋体" w:cs="宋体"/>
          <w:sz w:val="24"/>
        </w:rPr>
        <w:t>”以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  <w:r>
        <w:rPr>
          <w:rFonts w:hint="eastAsia" w:ascii="宋体" w:hAnsi="宋体" w:eastAsia="宋体" w:cs="宋体"/>
          <w:sz w:val="24"/>
        </w:rPr>
        <w:t>方式采购，于20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</w:rPr>
        <w:t>日在上海政府采购网（http://www.zfcg.sh.gov.cn）上发布采购信息</w:t>
      </w:r>
      <w:r>
        <w:rPr>
          <w:rFonts w:hint="eastAsia" w:ascii="宋体" w:hAnsi="宋体" w:eastAsia="宋体" w:cs="宋体"/>
          <w:sz w:val="24"/>
          <w:lang w:eastAsia="zh-CN"/>
        </w:rPr>
        <w:t>，于</w:t>
      </w:r>
      <w:r>
        <w:rPr>
          <w:rFonts w:hint="eastAsia" w:ascii="宋体" w:hAnsi="宋体" w:eastAsia="宋体" w:cs="宋体"/>
          <w:sz w:val="24"/>
        </w:rPr>
        <w:t>20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  <w:lang w:val="en-US" w:eastAsia="zh-CN"/>
        </w:rPr>
        <w:t>下午1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val="en-US" w:eastAsia="zh-CN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</w:rPr>
        <w:t>在上海市松江区沪松路27号</w:t>
      </w:r>
      <w:r>
        <w:rPr>
          <w:rFonts w:hint="eastAsia" w:ascii="宋体" w:hAnsi="宋体" w:eastAsia="宋体" w:cs="宋体"/>
          <w:sz w:val="24"/>
          <w:lang w:val="en-US" w:eastAsia="zh-CN"/>
        </w:rPr>
        <w:t>三楼30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val="en-US" w:eastAsia="zh-CN"/>
        </w:rPr>
        <w:t>会议室</w:t>
      </w:r>
      <w:r>
        <w:rPr>
          <w:rFonts w:hint="eastAsia" w:ascii="宋体" w:hAnsi="宋体" w:eastAsia="宋体" w:cs="宋体"/>
          <w:sz w:val="24"/>
        </w:rPr>
        <w:t>评审。</w:t>
      </w:r>
    </w:p>
    <w:p w14:paraId="49D31A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</w:t>
      </w:r>
      <w:r>
        <w:rPr>
          <w:rFonts w:hint="eastAsia" w:ascii="宋体" w:hAnsi="宋体" w:cs="宋体"/>
          <w:sz w:val="24"/>
          <w:lang w:val="en-US" w:eastAsia="zh-CN"/>
        </w:rPr>
        <w:t>评审委员会</w:t>
      </w:r>
      <w:r>
        <w:rPr>
          <w:rFonts w:hint="eastAsia" w:ascii="宋体" w:hAnsi="宋体" w:eastAsia="宋体" w:cs="宋体"/>
          <w:sz w:val="24"/>
        </w:rPr>
        <w:t>评审，并经</w:t>
      </w:r>
      <w:r>
        <w:rPr>
          <w:rFonts w:hint="eastAsia" w:ascii="宋体" w:hAnsi="宋体" w:cs="宋体"/>
          <w:sz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</w:rPr>
        <w:t>人确认，本次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结果公布如下：</w:t>
      </w:r>
    </w:p>
    <w:p w14:paraId="506F626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日</w:t>
      </w:r>
    </w:p>
    <w:p w14:paraId="1C6AAD4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信息：</w:t>
      </w:r>
    </w:p>
    <w:p w14:paraId="058500A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“中山街道治安联防服务项目”</w:t>
      </w:r>
      <w:r>
        <w:rPr>
          <w:rFonts w:hint="eastAsia" w:ascii="宋体" w:hAnsi="宋体" w:cs="宋体"/>
          <w:sz w:val="24"/>
          <w:lang w:val="en-US" w:eastAsia="zh-CN"/>
        </w:rPr>
        <w:t>包件一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供应商：</w:t>
      </w:r>
      <w:r>
        <w:rPr>
          <w:rFonts w:hint="eastAsia" w:ascii="宋体" w:hAnsi="宋体" w:eastAsia="宋体" w:cs="宋体"/>
          <w:sz w:val="24"/>
          <w:u w:val="single"/>
        </w:rPr>
        <w:t>上海振豪保安服务有限公司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供应商地址：</w:t>
      </w:r>
      <w:r>
        <w:rPr>
          <w:rFonts w:hint="eastAsia" w:ascii="宋体" w:hAnsi="宋体" w:eastAsia="宋体" w:cs="宋体"/>
          <w:sz w:val="24"/>
          <w:u w:val="single"/>
        </w:rPr>
        <w:t>上海市松江区广富林东路66号12幢</w:t>
      </w:r>
      <w:r>
        <w:rPr>
          <w:rFonts w:hint="eastAsia" w:ascii="宋体" w:hAnsi="宋体" w:eastAsia="宋体" w:cs="宋体"/>
          <w:sz w:val="24"/>
        </w:rPr>
        <w:t>，</w:t>
      </w:r>
      <w:bookmarkStart w:id="1" w:name="_Toc12952894"/>
      <w:r>
        <w:rPr>
          <w:rFonts w:hint="eastAsia" w:ascii="宋体" w:hAnsi="宋体" w:eastAsia="宋体" w:cs="宋体"/>
          <w:sz w:val="24"/>
        </w:rPr>
        <w:t>合同履约期限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bookmarkEnd w:id="1"/>
      <w:r>
        <w:rPr>
          <w:rFonts w:hint="eastAsia" w:ascii="宋体" w:hAnsi="宋体" w:eastAsia="宋体" w:cs="宋体"/>
          <w:sz w:val="24"/>
          <w:u w:val="single"/>
          <w:lang w:eastAsia="zh-CN"/>
        </w:rPr>
        <w:t>2026年1月1日至2027年12月31日</w:t>
      </w:r>
      <w:r>
        <w:rPr>
          <w:rFonts w:hint="eastAsia" w:ascii="宋体" w:hAnsi="宋体" w:cs="宋体"/>
          <w:sz w:val="24"/>
          <w:lang w:val="en-US" w:eastAsia="zh-CN"/>
        </w:rPr>
        <w:t>。项目经理：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钱雪明</w:t>
      </w:r>
      <w:r>
        <w:rPr>
          <w:rFonts w:hint="eastAsia" w:ascii="宋体" w:hAnsi="宋体" w:cs="宋体"/>
          <w:sz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lang w:val="en-US" w:eastAsia="zh-CN"/>
        </w:rPr>
        <w:t>评审总得分：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89.6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4"/>
          <w:lang w:val="en-US" w:eastAsia="zh-CN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金额：</w:t>
      </w:r>
      <w:r>
        <w:rPr>
          <w:rFonts w:hint="eastAsia" w:ascii="宋体" w:hAnsi="宋体" w:eastAsia="宋体" w:cs="宋体"/>
          <w:sz w:val="24"/>
          <w:u w:val="single"/>
        </w:rPr>
        <w:t>6794256.00</w:t>
      </w:r>
      <w:r>
        <w:rPr>
          <w:rFonts w:hint="eastAsia" w:ascii="宋体" w:hAnsi="宋体" w:eastAsia="宋体" w:cs="宋体"/>
          <w:sz w:val="24"/>
        </w:rPr>
        <w:t>元。</w:t>
      </w:r>
    </w:p>
    <w:p w14:paraId="26FE1B1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“中山街道治安联防服务项目”</w:t>
      </w:r>
      <w:r>
        <w:rPr>
          <w:rFonts w:hint="eastAsia" w:ascii="宋体" w:hAnsi="宋体" w:cs="宋体"/>
          <w:sz w:val="24"/>
          <w:lang w:val="en-US" w:eastAsia="zh-CN"/>
        </w:rPr>
        <w:t>包件二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供应商：</w:t>
      </w:r>
      <w:r>
        <w:rPr>
          <w:rFonts w:hint="eastAsia" w:ascii="宋体" w:hAnsi="宋体" w:eastAsia="宋体" w:cs="宋体"/>
          <w:sz w:val="24"/>
          <w:u w:val="single"/>
        </w:rPr>
        <w:t>上海杰亨保安服务有限公司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供应商地址：</w:t>
      </w:r>
      <w:r>
        <w:rPr>
          <w:rFonts w:hint="eastAsia" w:ascii="宋体" w:hAnsi="宋体" w:eastAsia="宋体" w:cs="宋体"/>
          <w:sz w:val="24"/>
          <w:u w:val="single"/>
        </w:rPr>
        <w:t>上海市松江区广富林东路199号13幢5层</w:t>
      </w:r>
      <w:r>
        <w:rPr>
          <w:rFonts w:hint="eastAsia" w:ascii="宋体" w:hAnsi="宋体" w:eastAsia="宋体" w:cs="宋体"/>
          <w:sz w:val="24"/>
        </w:rPr>
        <w:t>，合同履约期限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2026年1月1日至2027年12月31日</w:t>
      </w:r>
      <w:r>
        <w:rPr>
          <w:rFonts w:hint="eastAsia" w:ascii="宋体" w:hAnsi="宋体" w:cs="宋体"/>
          <w:sz w:val="24"/>
          <w:lang w:val="en-US" w:eastAsia="zh-CN"/>
        </w:rPr>
        <w:t>。项目经理：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夏辉</w:t>
      </w:r>
      <w:r>
        <w:rPr>
          <w:rFonts w:hint="eastAsia" w:ascii="宋体" w:hAnsi="宋体" w:cs="宋体"/>
          <w:sz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lang w:val="en-US" w:eastAsia="zh-CN"/>
        </w:rPr>
        <w:t>评审总得分：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90.7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4"/>
          <w:lang w:val="en-US" w:eastAsia="zh-CN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金额：</w:t>
      </w:r>
      <w:r>
        <w:rPr>
          <w:rFonts w:hint="eastAsia" w:ascii="宋体" w:hAnsi="宋体" w:eastAsia="宋体" w:cs="宋体"/>
          <w:sz w:val="24"/>
          <w:u w:val="single"/>
        </w:rPr>
        <w:t>3010560.00</w:t>
      </w:r>
      <w:r>
        <w:rPr>
          <w:rFonts w:hint="eastAsia" w:ascii="宋体" w:hAnsi="宋体" w:eastAsia="宋体" w:cs="宋体"/>
          <w:sz w:val="24"/>
        </w:rPr>
        <w:t>元。</w:t>
      </w:r>
    </w:p>
    <w:p w14:paraId="6D638F9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三、主要成交标的名称、规格型号、数量、单价、服务要求：</w:t>
      </w:r>
    </w:p>
    <w:p w14:paraId="6A3F125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中山街道治安联防服务项目,具体项目内容、采购范围及所应达到的具体要求，以</w:t>
      </w:r>
      <w:r>
        <w:rPr>
          <w:rFonts w:hint="eastAsia" w:ascii="宋体" w:hAnsi="宋体" w:cs="宋体"/>
          <w:sz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lang w:val="en-US" w:eastAsia="zh-CN"/>
        </w:rPr>
        <w:t>文件相应规定为准。</w:t>
      </w:r>
    </w:p>
    <w:p w14:paraId="7967868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四、评审专家</w:t>
      </w:r>
    </w:p>
    <w:p w14:paraId="5CB25CD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张慧琴,花勇,王永斌,王全荣,张伟方</w:t>
      </w:r>
    </w:p>
    <w:p w14:paraId="76B368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公示期1个工作日，如对采购结果有异议，请于本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公告公布之日起7个工作日内以书面形式向上海茸舜建设咨询有限公司提出质疑。</w:t>
      </w:r>
    </w:p>
    <w:p w14:paraId="3DB404F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感谢各供应商单位对本次采购活动的积极参与！</w:t>
      </w:r>
    </w:p>
    <w:tbl>
      <w:tblPr>
        <w:tblStyle w:val="6"/>
        <w:tblpPr w:leftFromText="180" w:rightFromText="180" w:vertAnchor="text" w:horzAnchor="margin" w:tblpXSpec="center" w:tblpY="337"/>
        <w:tblW w:w="9439" w:type="dxa"/>
        <w:tblInd w:w="-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3"/>
        <w:gridCol w:w="4826"/>
      </w:tblGrid>
      <w:tr w14:paraId="7F7B3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 w14:paraId="5BBFF347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Cs w:val="21"/>
              </w:rPr>
              <w:t>人：</w:t>
            </w:r>
            <w:bookmarkStart w:id="2" w:name="用户单位名称3"/>
            <w:bookmarkEnd w:id="2"/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上海市松江区人民政府中山街道办事处</w:t>
            </w:r>
          </w:p>
        </w:tc>
        <w:tc>
          <w:tcPr>
            <w:tcW w:w="4826" w:type="dxa"/>
            <w:shd w:val="clear" w:color="auto" w:fill="auto"/>
          </w:tcPr>
          <w:p w14:paraId="48B0923A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Cs w:val="21"/>
              </w:rPr>
              <w:t>代理机构：上海茸舜建设咨询有限公司</w:t>
            </w:r>
          </w:p>
        </w:tc>
      </w:tr>
      <w:tr w14:paraId="07B62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613" w:type="dxa"/>
            <w:shd w:val="clear" w:color="auto" w:fill="auto"/>
          </w:tcPr>
          <w:p w14:paraId="1F987277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上海市松江区茸平路168号</w:t>
            </w:r>
          </w:p>
        </w:tc>
        <w:tc>
          <w:tcPr>
            <w:tcW w:w="4826" w:type="dxa"/>
            <w:shd w:val="clear" w:color="auto" w:fill="auto"/>
          </w:tcPr>
          <w:p w14:paraId="231571C3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地址：上海市松江区沪松路27号</w:t>
            </w:r>
          </w:p>
        </w:tc>
      </w:tr>
      <w:tr w14:paraId="6C1B9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 w14:paraId="79AD3C5B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邮编：20161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4826" w:type="dxa"/>
            <w:shd w:val="clear" w:color="auto" w:fill="auto"/>
          </w:tcPr>
          <w:p w14:paraId="0CC911C6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邮编：201600</w:t>
            </w:r>
          </w:p>
        </w:tc>
      </w:tr>
      <w:tr w14:paraId="761C1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613" w:type="dxa"/>
            <w:shd w:val="clear" w:color="auto" w:fill="auto"/>
          </w:tcPr>
          <w:p w14:paraId="3CCA1036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  <w:r>
              <w:rPr>
                <w:rFonts w:hint="eastAsia"/>
                <w:szCs w:val="21"/>
                <w:lang w:val="en-US" w:eastAsia="zh-CN"/>
              </w:rPr>
              <w:t>许红、张悦</w:t>
            </w:r>
          </w:p>
          <w:p w14:paraId="28132318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电话：（021）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57781034、57786801</w:t>
            </w:r>
          </w:p>
        </w:tc>
        <w:tc>
          <w:tcPr>
            <w:tcW w:w="4826" w:type="dxa"/>
            <w:shd w:val="clear" w:color="auto" w:fill="auto"/>
          </w:tcPr>
          <w:p w14:paraId="4C533977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  <w:r>
              <w:rPr>
                <w:rFonts w:hint="eastAsia"/>
                <w:szCs w:val="21"/>
              </w:rPr>
              <w:t>王玲</w:t>
            </w:r>
          </w:p>
          <w:p w14:paraId="11AEF1F0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电话：（021）67856669*802</w:t>
            </w:r>
          </w:p>
        </w:tc>
      </w:tr>
      <w:bookmarkEnd w:id="0"/>
    </w:tbl>
    <w:p w14:paraId="78D775DA">
      <w:pPr>
        <w:adjustRightInd w:val="0"/>
        <w:snapToGrid w:val="0"/>
        <w:rPr>
          <w:rFonts w:hint="eastAsia" w:ascii="宋体" w:hAnsi="宋体" w:eastAsia="宋体" w:cs="宋体"/>
          <w:sz w:val="24"/>
        </w:rPr>
      </w:pPr>
    </w:p>
    <w:p w14:paraId="233A003B">
      <w:pPr>
        <w:adjustRightInd w:val="0"/>
        <w:snapToGrid w:val="0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sz w:val="24"/>
        </w:rPr>
        <w:t>公示日期：20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bookmarkStart w:id="3" w:name="_GoBack"/>
      <w:bookmarkEnd w:id="3"/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OGI5M2JlMzdjYTE0NTU4MDVkOThmNDE1NmMxYmIifQ=="/>
  </w:docVars>
  <w:rsids>
    <w:rsidRoot w:val="00C033AA"/>
    <w:rsid w:val="00020C2A"/>
    <w:rsid w:val="000268F2"/>
    <w:rsid w:val="00030626"/>
    <w:rsid w:val="000324AD"/>
    <w:rsid w:val="000B5E8A"/>
    <w:rsid w:val="000D6130"/>
    <w:rsid w:val="00113677"/>
    <w:rsid w:val="001F04F2"/>
    <w:rsid w:val="001F5D28"/>
    <w:rsid w:val="0020093A"/>
    <w:rsid w:val="00222464"/>
    <w:rsid w:val="00233A12"/>
    <w:rsid w:val="002C5435"/>
    <w:rsid w:val="002E2F36"/>
    <w:rsid w:val="003101E0"/>
    <w:rsid w:val="00317F54"/>
    <w:rsid w:val="003206D5"/>
    <w:rsid w:val="00347914"/>
    <w:rsid w:val="003D3CE6"/>
    <w:rsid w:val="003E27B5"/>
    <w:rsid w:val="0043556E"/>
    <w:rsid w:val="00452133"/>
    <w:rsid w:val="00470D64"/>
    <w:rsid w:val="00490F75"/>
    <w:rsid w:val="004E4147"/>
    <w:rsid w:val="004E48AE"/>
    <w:rsid w:val="004E52BF"/>
    <w:rsid w:val="004E6C16"/>
    <w:rsid w:val="0053228A"/>
    <w:rsid w:val="005458B4"/>
    <w:rsid w:val="005474FE"/>
    <w:rsid w:val="005704DF"/>
    <w:rsid w:val="0059029F"/>
    <w:rsid w:val="00661E2E"/>
    <w:rsid w:val="00664043"/>
    <w:rsid w:val="0074184B"/>
    <w:rsid w:val="00794645"/>
    <w:rsid w:val="007C48D1"/>
    <w:rsid w:val="007D790E"/>
    <w:rsid w:val="00847456"/>
    <w:rsid w:val="008931A8"/>
    <w:rsid w:val="008C261C"/>
    <w:rsid w:val="008C537F"/>
    <w:rsid w:val="008D736E"/>
    <w:rsid w:val="00912C1B"/>
    <w:rsid w:val="00914F68"/>
    <w:rsid w:val="00937384"/>
    <w:rsid w:val="009B0BFF"/>
    <w:rsid w:val="009E09C1"/>
    <w:rsid w:val="009E73AE"/>
    <w:rsid w:val="009F6628"/>
    <w:rsid w:val="00A022CB"/>
    <w:rsid w:val="00A276AE"/>
    <w:rsid w:val="00A5395B"/>
    <w:rsid w:val="00A57ED7"/>
    <w:rsid w:val="00A670FB"/>
    <w:rsid w:val="00B06E1C"/>
    <w:rsid w:val="00B2346F"/>
    <w:rsid w:val="00B85DD7"/>
    <w:rsid w:val="00BE3823"/>
    <w:rsid w:val="00C033AA"/>
    <w:rsid w:val="00C15A93"/>
    <w:rsid w:val="00C5340C"/>
    <w:rsid w:val="00CA1208"/>
    <w:rsid w:val="00CB6EEA"/>
    <w:rsid w:val="00D664CC"/>
    <w:rsid w:val="00DB28C0"/>
    <w:rsid w:val="00E400A6"/>
    <w:rsid w:val="00E5210B"/>
    <w:rsid w:val="00E83461"/>
    <w:rsid w:val="00F06BA3"/>
    <w:rsid w:val="00F255F5"/>
    <w:rsid w:val="00FB54CD"/>
    <w:rsid w:val="00FB7714"/>
    <w:rsid w:val="0183263B"/>
    <w:rsid w:val="058014BF"/>
    <w:rsid w:val="06015C67"/>
    <w:rsid w:val="0A357124"/>
    <w:rsid w:val="0CF2583E"/>
    <w:rsid w:val="1232164A"/>
    <w:rsid w:val="136729EE"/>
    <w:rsid w:val="1B8C114F"/>
    <w:rsid w:val="1C0C0C28"/>
    <w:rsid w:val="210D1822"/>
    <w:rsid w:val="221528DF"/>
    <w:rsid w:val="25A35973"/>
    <w:rsid w:val="2FC31646"/>
    <w:rsid w:val="32CB1732"/>
    <w:rsid w:val="39086F72"/>
    <w:rsid w:val="3B1B2AE5"/>
    <w:rsid w:val="3F9E2140"/>
    <w:rsid w:val="436C5BDC"/>
    <w:rsid w:val="4CF84B12"/>
    <w:rsid w:val="4F0C2A48"/>
    <w:rsid w:val="4FFE7E45"/>
    <w:rsid w:val="582C020C"/>
    <w:rsid w:val="5D6879E4"/>
    <w:rsid w:val="60356525"/>
    <w:rsid w:val="63A94C30"/>
    <w:rsid w:val="654D349C"/>
    <w:rsid w:val="6BBD2961"/>
    <w:rsid w:val="6CD3474E"/>
    <w:rsid w:val="6DDD1E8D"/>
    <w:rsid w:val="6E551448"/>
    <w:rsid w:val="6F1F7BA4"/>
    <w:rsid w:val="7227143D"/>
    <w:rsid w:val="72A767A3"/>
    <w:rsid w:val="73D9089C"/>
    <w:rsid w:val="75741AFD"/>
    <w:rsid w:val="7933632B"/>
    <w:rsid w:val="7F7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32"/>
      </w:tabs>
      <w:spacing w:before="340" w:beforeLines="0" w:after="330" w:afterLines="0" w:line="576" w:lineRule="auto"/>
      <w:ind w:left="432" w:hanging="432"/>
      <w:outlineLvl w:val="0"/>
    </w:pPr>
    <w:rPr>
      <w:rFonts w:ascii="宋体" w:hAnsi="华文宋体"/>
      <w:b/>
      <w:kern w:val="44"/>
      <w:sz w:val="5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  <w:szCs w:val="20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677</Words>
  <Characters>815</Characters>
  <Lines>5</Lines>
  <Paragraphs>1</Paragraphs>
  <TotalTime>3</TotalTime>
  <ScaleCrop>false</ScaleCrop>
  <LinksUpToDate>false</LinksUpToDate>
  <CharactersWithSpaces>815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2022-06-06T00:55:00Z</dcterms:created>
  <dc:creator>Microsoft 帐户</dc:creator>
  <cp:lastModifiedBy>王炜</cp:lastModifiedBy>
  <dcterms:modified xsi:type="dcterms:W3CDTF">2025-12-26T00:05:07Z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A38F7152CAFD42F6AAACE0E0C0264461_13</vt:lpwstr>
  </property>
  <property fmtid="{D5CDD505-2E9C-101B-9397-08002B2CF9AE}" pid="4" name="KSOTemplateDocerSaveRecord">
    <vt:lpwstr>eyJoZGlkIjoiOTIzOGI5M2JlMzdjYTE0NTU4MDVkOThmNDE1NmMxYmIiLCJ1c2VySWQiOiI2OTk4NzQ3OTIifQ==</vt:lpwstr>
  </property>
</Properties>
</file>